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D942BD" w14:paraId="396ABA6A" wp14:textId="5133080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Annual Report and Goals</w:t>
      </w:r>
    </w:p>
    <w:p xmlns:wp14="http://schemas.microsoft.com/office/word/2010/wordml" w:rsidP="0FD942BD" w14:paraId="2A18D25D" wp14:textId="6EFF0829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2021 CoDA Events Committee (CEC)</w:t>
      </w:r>
    </w:p>
    <w:p xmlns:wp14="http://schemas.microsoft.com/office/word/2010/wordml" w:rsidP="0FD942BD" w14:paraId="33AB77F1" wp14:textId="125E4E1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June 28</w:t>
      </w: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2021 (for QSR </w:t>
      </w:r>
      <w:r w:rsidRPr="0FD942BD" w:rsidR="748042D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2021)</w:t>
      </w:r>
    </w:p>
    <w:p xmlns:wp14="http://schemas.microsoft.com/office/word/2010/wordml" w:rsidP="0FD942BD" w14:paraId="4A55F336" wp14:textId="469EB7A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Members: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Chair:</w:t>
      </w:r>
      <w:r w:rsidRPr="0FD942BD" w:rsidR="26D30B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Florence F.- MD, Current Members:  Kathy H.- PA, Kevin M.- NY, Carole T. - Ontario, Lorraine K. - GA, Shaf - Great Britain, Danielle M. - NJ, Barbara D. - </w:t>
      </w:r>
      <w:r w:rsidRPr="0FD942BD" w:rsidR="28D43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Nor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CAL (Board Liaison)</w:t>
      </w:r>
    </w:p>
    <w:p xmlns:wp14="http://schemas.microsoft.com/office/word/2010/wordml" w:rsidP="0FD942BD" w14:paraId="01802167" wp14:textId="0539322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 Events Committee </w:t>
      </w:r>
      <w:r w:rsidRPr="0FD942BD" w:rsidR="282BF1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ha</w:t>
      </w:r>
      <w:r w:rsidRPr="0FD942BD" w:rsidR="1C6729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0FD942BD" w:rsidR="282BF1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 eventful year making many adjustments for Virtual format.  We put on two successful Virtual workshop events</w:t>
      </w:r>
      <w:r w:rsidRPr="0FD942BD" w:rsidR="4AAD04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82BF1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- the Internation</w:t>
      </w:r>
      <w:r w:rsidRPr="0FD942BD" w:rsidR="39E717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al</w:t>
      </w:r>
      <w:r w:rsidRPr="0FD942BD" w:rsidR="282BF1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82BF1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0FD942BD" w:rsidR="282BF1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Conv</w:t>
      </w:r>
      <w:r w:rsidRPr="0FD942BD" w:rsidR="22498D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ention </w:t>
      </w:r>
      <w:r w:rsidRPr="0FD942BD" w:rsidR="471D5E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 November</w:t>
      </w:r>
      <w:r w:rsidRPr="0FD942BD" w:rsidR="22498D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2020 and the</w:t>
      </w:r>
      <w:r w:rsidRPr="0FD942BD" w:rsidR="5A42EC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Virtual Retreat in March 2021.  We </w:t>
      </w:r>
      <w:r w:rsidRPr="0FD942BD" w:rsidR="0A3BCA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received </w:t>
      </w:r>
      <w:r w:rsidRPr="0FD942BD" w:rsidR="5A42EC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over $6</w:t>
      </w:r>
      <w:r w:rsidRPr="0FD942BD" w:rsidR="192CC1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,000 dollars in donations related to these events.  </w:t>
      </w:r>
    </w:p>
    <w:p xmlns:wp14="http://schemas.microsoft.com/office/word/2010/wordml" w:rsidP="0FD942BD" w14:paraId="6FCB1635" wp14:textId="3596264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732101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 are holding another Virtual retreat event with Ken and Mary on July 17</w:t>
      </w:r>
      <w:r w:rsidRPr="0FD942BD" w:rsidR="732101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0FD942BD" w:rsidR="732101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0FD942BD" w14:paraId="781F4022" wp14:textId="601581A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2498D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50C6BF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VIRTUAL </w:t>
      </w:r>
      <w:proofErr w:type="spellStart"/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Service Conference (CSC) </w:t>
      </w:r>
      <w:r w:rsidRPr="0FD942BD" w:rsidR="4B130C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is being held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July 26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- July 30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</w:t>
      </w:r>
      <w:r w:rsidRPr="0FD942BD" w:rsidR="2E1586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1.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p xmlns:wp14="http://schemas.microsoft.com/office/word/2010/wordml" w:rsidP="0FD942BD" w14:paraId="260786D6" wp14:textId="07000ED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</w:t>
      </w:r>
      <w:r w:rsidRPr="0FD942BD" w:rsidR="391069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have</w:t>
      </w:r>
      <w:r w:rsidRPr="0FD942BD" w:rsidR="1EBBD1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not</w:t>
      </w:r>
      <w:r w:rsidRPr="0FD942BD" w:rsidR="02272D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set</w:t>
      </w:r>
      <w:r w:rsidRPr="0FD942BD" w:rsidR="0FE3AA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  <w:r w:rsidRPr="0FD942BD" w:rsidR="03711D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date</w:t>
      </w:r>
      <w:r w:rsidRPr="0FD942BD" w:rsidR="2DDB86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for</w:t>
      </w:r>
      <w:r w:rsidRPr="0FD942BD" w:rsidR="3B85E0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 2021 Virtual</w:t>
      </w:r>
      <w:r w:rsidRPr="0FD942BD" w:rsidR="24F4F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International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Convention (I</w:t>
      </w:r>
      <w:r w:rsidRPr="0FD942BD" w:rsidR="69D198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C), but we have decided that it will be held separate from the CSC</w:t>
      </w:r>
      <w:r w:rsidRPr="0FD942BD" w:rsidR="011EFE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possibly in the fall of 2021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 </w:t>
      </w:r>
    </w:p>
    <w:p xmlns:wp14="http://schemas.microsoft.com/office/word/2010/wordml" w:rsidP="0FD942BD" w14:paraId="39897C03" wp14:textId="50CEFB0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Rapid City, South Dakota is slated for our 2022 CSC, we have</w:t>
      </w:r>
      <w:r w:rsidRPr="0FD942BD" w:rsidR="25FDB2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selected a hotel and we are currently working on a contract.  We do not have any details or definite dates set at this time.</w:t>
      </w:r>
      <w:r w:rsidRPr="0FD942BD" w:rsidR="744EB7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FD942BD" w14:paraId="178796B4" wp14:textId="3D4980F7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744EB7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 have an application from Texas for 2023 but no fin</w:t>
      </w:r>
      <w:r w:rsidRPr="0FD942BD" w:rsidR="645EA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al decision has been made.  </w:t>
      </w:r>
    </w:p>
    <w:p xmlns:wp14="http://schemas.microsoft.com/office/word/2010/wordml" w:rsidP="0FD942BD" w14:paraId="23DE0816" wp14:textId="790D031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Volunteers needed!!  If you have an interest and/or skills in hosting Events, the Events Committee would love to have you.  Basic requirements are at least 6</w:t>
      </w:r>
      <w:r w:rsidRPr="0FD942BD" w:rsidR="4313A1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months to a year in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with a working knowledge of the 12 steps and traditions and a willing heart to reach the still suffering codependent! Please 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write</w:t>
      </w: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821c17361fa94332">
        <w:r w:rsidRPr="0FD942BD" w:rsidR="26D30BC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events@coda.org</w:t>
        </w:r>
      </w:hyperlink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0FD942BD" w14:paraId="7C5CDF72" wp14:textId="5B2759C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FD942BD" w14:paraId="1807ECDE" wp14:textId="51A35E3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 Service,</w:t>
      </w:r>
    </w:p>
    <w:p xmlns:wp14="http://schemas.microsoft.com/office/word/2010/wordml" w:rsidP="0FD942BD" w14:paraId="2A7ACE5A" wp14:textId="60F0DDA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Florence F.  (MD)</w:t>
      </w:r>
    </w:p>
    <w:p xmlns:wp14="http://schemas.microsoft.com/office/word/2010/wordml" w:rsidP="0FD942BD" w14:paraId="3338F5A2" wp14:textId="1989476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proofErr w:type="spellEnd"/>
      <w:r w:rsidRPr="0FD942BD" w:rsidR="26D30B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Events Chair</w:t>
      </w:r>
    </w:p>
    <w:p xmlns:wp14="http://schemas.microsoft.com/office/word/2010/wordml" w:rsidP="0FD942BD" w14:paraId="58D7C177" wp14:textId="15C4B9A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FD942BD" w14:paraId="63222E86" wp14:textId="75BCE3C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202</w:t>
      </w:r>
      <w:r w:rsidRPr="0FD942BD" w:rsidR="0194F7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1</w:t>
      </w: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 xml:space="preserve">– </w:t>
      </w:r>
      <w:r w:rsidRPr="0FD942BD" w:rsidR="64AE74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2022</w:t>
      </w: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 xml:space="preserve"> Goals and Action Plans- </w:t>
      </w:r>
    </w:p>
    <w:p xmlns:wp14="http://schemas.microsoft.com/office/word/2010/wordml" w:rsidP="0FD942BD" w14:paraId="49BC0701" wp14:textId="656A1454">
      <w:pPr>
        <w:spacing w:after="160" w:line="331" w:lineRule="exact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#1-Continue to find more cost efficient and creative options for live streaming and interpretation for CSC.   </w:t>
      </w:r>
    </w:p>
    <w:p xmlns:wp14="http://schemas.microsoft.com/office/word/2010/wordml" w:rsidP="0FD942BD" w14:paraId="54AA1603" wp14:textId="34A81576">
      <w:pPr>
        <w:spacing w:after="160" w:line="331" w:lineRule="exact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Action/s: </w:t>
      </w:r>
      <w:r w:rsidRPr="0FD942BD" w:rsidR="4CF8D0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ONGOING</w:t>
      </w:r>
    </w:p>
    <w:p xmlns:wp14="http://schemas.microsoft.com/office/word/2010/wordml" w:rsidP="0FD942BD" w14:paraId="0C39688F" wp14:textId="63345BB2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324D33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Created role for Interpretation liaison who works with the World Connections Committee and </w:t>
      </w:r>
      <w:r w:rsidRPr="0FD942BD" w:rsidR="3978D7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VEL to identify interpretation needs and help research and coordinate during our events.</w:t>
      </w:r>
    </w:p>
    <w:p xmlns:wp14="http://schemas.microsoft.com/office/word/2010/wordml" w:rsidP="0FD942BD" w14:paraId="027039DD" wp14:textId="79EC28AD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#2- </w:t>
      </w:r>
      <w:r w:rsidRPr="0FD942BD" w:rsidR="381E447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Continue to find ways to</w:t>
      </w: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make the CSC and ICC more cost effective.</w:t>
      </w:r>
    </w:p>
    <w:p xmlns:wp14="http://schemas.microsoft.com/office/word/2010/wordml" w:rsidP="0FD942BD" w14:paraId="34CB3D0B" wp14:textId="67D4BACD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Action/s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: </w:t>
      </w:r>
      <w:r w:rsidRPr="0FD942BD" w:rsidR="7DFA91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ONGOING</w:t>
      </w:r>
    </w:p>
    <w:p xmlns:wp14="http://schemas.microsoft.com/office/word/2010/wordml" w:rsidP="0FD942BD" w14:paraId="3493EC0B" wp14:textId="4E03E2C4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In addition to exploring alternate venues, </w:t>
      </w:r>
      <w:r w:rsidRPr="0FD942BD" w:rsidR="3F8EA1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vents will continue to maximize contract negotiations to save,</w:t>
      </w:r>
      <w:r w:rsidRPr="0FD942BD" w:rsidR="43660B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and find other ways to brings funds to </w:t>
      </w:r>
      <w:proofErr w:type="spellStart"/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CoDA</w:t>
      </w:r>
      <w:proofErr w:type="spellEnd"/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.  </w:t>
      </w:r>
      <w:r w:rsidRPr="0FD942BD" w:rsidR="4D0709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Continue to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plan and support additional event</w:t>
      </w:r>
      <w:r w:rsidRPr="0FD942BD" w:rsidR="3FABF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to bring in fu</w:t>
      </w:r>
      <w:r w:rsidRPr="0FD942BD" w:rsidR="3741F9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nds. </w:t>
      </w:r>
    </w:p>
    <w:p xmlns:wp14="http://schemas.microsoft.com/office/word/2010/wordml" w:rsidP="0FD942BD" w14:paraId="55D7E0C1" wp14:textId="6342C727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#3 – Explore and research ways to reach the still suffering codependent. </w:t>
      </w:r>
    </w:p>
    <w:p xmlns:wp14="http://schemas.microsoft.com/office/word/2010/wordml" w:rsidP="0FD942BD" w14:paraId="581B8AFA" wp14:textId="6D1D53F5">
      <w:pPr>
        <w:pStyle w:val="Normal"/>
        <w:spacing w:after="160" w:line="331" w:lineRule="exact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Action/s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: </w:t>
      </w:r>
      <w:r w:rsidRPr="0FD942BD" w:rsidR="233CAF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ONGOING</w:t>
      </w:r>
    </w:p>
    <w:p xmlns:wp14="http://schemas.microsoft.com/office/word/2010/wordml" w:rsidP="0FD942BD" w14:paraId="255C4628" wp14:textId="12B3BC42">
      <w:pPr>
        <w:pStyle w:val="ListParagraph"/>
        <w:numPr>
          <w:ilvl w:val="0"/>
          <w:numId w:val="1"/>
        </w:numPr>
        <w:spacing w:after="160" w:line="331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Offer other Events and opportunities for </w:t>
      </w:r>
      <w:proofErr w:type="spellStart"/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CoDA</w:t>
      </w:r>
      <w:proofErr w:type="spellEnd"/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members to attend outside of CSC/ICC.</w:t>
      </w:r>
      <w:r w:rsidRPr="0FD942BD" w:rsidR="584ED0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Explore virtual and in person venues and events to offer more opportunities to reach out to the still suffering codependent. 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 </w:t>
      </w:r>
    </w:p>
    <w:p xmlns:wp14="http://schemas.microsoft.com/office/word/2010/wordml" w:rsidP="0FD942BD" w14:paraId="449ED241" wp14:textId="6D4AD929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#4 - Ensure ongoing smooth process and transition for the Events Committee each </w:t>
      </w:r>
      <w:r w:rsidRPr="0FD942BD" w:rsidR="2BFD656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year.</w:t>
      </w:r>
    </w:p>
    <w:p xmlns:wp14="http://schemas.microsoft.com/office/word/2010/wordml" w:rsidP="0FD942BD" w14:paraId="2A96EE7C" wp14:textId="64410E4C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Actions: 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ONGOING</w:t>
      </w:r>
    </w:p>
    <w:p xmlns:wp14="http://schemas.microsoft.com/office/word/2010/wordml" w:rsidP="0FD942BD" w14:paraId="5B768CE5" wp14:textId="6C169297">
      <w:pPr>
        <w:pStyle w:val="ListParagraph"/>
        <w:numPr>
          <w:ilvl w:val="0"/>
          <w:numId w:val="1"/>
        </w:numPr>
        <w:spacing w:after="160" w:line="303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Manual is a living document based on the group conscience decisions of the Events Committee. </w:t>
      </w:r>
    </w:p>
    <w:p xmlns:wp14="http://schemas.microsoft.com/office/word/2010/wordml" w:rsidP="0FD942BD" w14:paraId="2430E943" wp14:textId="42B442C2">
      <w:pPr>
        <w:pStyle w:val="ListParagraph"/>
        <w:numPr>
          <w:ilvl w:val="0"/>
          <w:numId w:val="1"/>
        </w:numPr>
        <w:spacing w:after="160" w:line="303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Establish a more streamlined process in setting up and training others to use </w:t>
      </w:r>
      <w:r w:rsidRPr="0FD942BD" w:rsidR="59781F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Eventbrite.</w:t>
      </w:r>
    </w:p>
    <w:p xmlns:wp14="http://schemas.microsoft.com/office/word/2010/wordml" w:rsidP="0FD942BD" w14:paraId="5C833B1A" wp14:textId="04B82787">
      <w:pPr>
        <w:pStyle w:val="ListParagraph"/>
        <w:numPr>
          <w:ilvl w:val="0"/>
          <w:numId w:val="1"/>
        </w:numPr>
        <w:spacing w:after="160" w:line="303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Maintain a full </w:t>
      </w:r>
      <w:r w:rsidRPr="0FD942BD" w:rsidR="6ECE1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committee.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0FD942BD" w14:paraId="10F344D2" wp14:textId="7E56643C">
      <w:pPr>
        <w:spacing w:after="160" w:line="33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#5- Provide a more relaxed atmosphere and smooth transition at CSC and between CSC/ICC </w:t>
      </w:r>
    </w:p>
    <w:p xmlns:wp14="http://schemas.microsoft.com/office/word/2010/wordml" w:rsidP="0FD942BD" w14:paraId="22FAB66F" wp14:textId="36E581BB">
      <w:pPr>
        <w:spacing w:after="160" w:line="331" w:lineRule="exact"/>
        <w:ind w:left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Action/s: </w:t>
      </w: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ONGOING</w:t>
      </w:r>
    </w:p>
    <w:p xmlns:wp14="http://schemas.microsoft.com/office/word/2010/wordml" w:rsidP="0FD942BD" w14:paraId="38E1A4C7" wp14:textId="06D17600">
      <w:pPr>
        <w:pStyle w:val="ListParagraph"/>
        <w:numPr>
          <w:ilvl w:val="0"/>
          <w:numId w:val="1"/>
        </w:numPr>
        <w:spacing w:after="160" w:line="331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Provide the fellowship with what they want based on survey </w:t>
      </w:r>
      <w:r w:rsidRPr="0FD942BD" w:rsidR="2E5D4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results.</w:t>
      </w:r>
    </w:p>
    <w:p xmlns:wp14="http://schemas.microsoft.com/office/word/2010/wordml" w:rsidP="0FD942BD" w14:paraId="056D2046" wp14:textId="22D7A326">
      <w:pPr>
        <w:pStyle w:val="ListParagraph"/>
        <w:numPr>
          <w:ilvl w:val="0"/>
          <w:numId w:val="1"/>
        </w:numPr>
        <w:spacing w:after="160" w:line="303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FD942BD" w:rsidR="46994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Re-incorporate spiritual time to CSC</w:t>
      </w:r>
    </w:p>
    <w:p xmlns:wp14="http://schemas.microsoft.com/office/word/2010/wordml" w:rsidP="0FD942BD" w14:paraId="1DAA80E1" wp14:textId="1A9E4760">
      <w:pPr>
        <w:pStyle w:val="Normal"/>
        <w:spacing w:after="160" w:line="303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0FD942BD" w14:paraId="2C078E63" wp14:textId="3434AF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l+nXGF9v44wuF" id="FUi7M9hU"/>
    <int:WordHash hashCode="2bxea3rrj4Fobw" id="yi9FCBin"/>
  </int:Manifest>
  <int:Observations>
    <int:Content id="FUi7M9hU">
      <int:Rejection type="LegacyProofing"/>
    </int:Content>
    <int:Content id="yi9FCBin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739800"/>
    <w:rsid w:val="011EFE59"/>
    <w:rsid w:val="0194F761"/>
    <w:rsid w:val="02272DA8"/>
    <w:rsid w:val="03711DE1"/>
    <w:rsid w:val="07C99E72"/>
    <w:rsid w:val="0A2E96DF"/>
    <w:rsid w:val="0A3BCA5A"/>
    <w:rsid w:val="0B9E3407"/>
    <w:rsid w:val="0FC481ED"/>
    <w:rsid w:val="0FD942BD"/>
    <w:rsid w:val="0FE3AAAC"/>
    <w:rsid w:val="10567428"/>
    <w:rsid w:val="1229759F"/>
    <w:rsid w:val="137304B6"/>
    <w:rsid w:val="192CC183"/>
    <w:rsid w:val="19D86076"/>
    <w:rsid w:val="19F188D3"/>
    <w:rsid w:val="1C672942"/>
    <w:rsid w:val="1C67F3CA"/>
    <w:rsid w:val="1EBBD13A"/>
    <w:rsid w:val="1F329849"/>
    <w:rsid w:val="1F5A5FD8"/>
    <w:rsid w:val="22498D84"/>
    <w:rsid w:val="233CAFF2"/>
    <w:rsid w:val="24F4F375"/>
    <w:rsid w:val="25FDB272"/>
    <w:rsid w:val="26D30BCB"/>
    <w:rsid w:val="282BF1C6"/>
    <w:rsid w:val="2852B3DF"/>
    <w:rsid w:val="28D43974"/>
    <w:rsid w:val="2B924227"/>
    <w:rsid w:val="2BFD6560"/>
    <w:rsid w:val="2DDB8650"/>
    <w:rsid w:val="2E158666"/>
    <w:rsid w:val="2E5D4130"/>
    <w:rsid w:val="315F5EF7"/>
    <w:rsid w:val="324D333B"/>
    <w:rsid w:val="33739800"/>
    <w:rsid w:val="34892979"/>
    <w:rsid w:val="351C8CE1"/>
    <w:rsid w:val="3741F93B"/>
    <w:rsid w:val="381E4477"/>
    <w:rsid w:val="38B48D2E"/>
    <w:rsid w:val="39106931"/>
    <w:rsid w:val="3978D78F"/>
    <w:rsid w:val="39E7170D"/>
    <w:rsid w:val="3B85E00F"/>
    <w:rsid w:val="3F0AA655"/>
    <w:rsid w:val="3F8EA1FD"/>
    <w:rsid w:val="3FABF0D0"/>
    <w:rsid w:val="407BD714"/>
    <w:rsid w:val="40E97567"/>
    <w:rsid w:val="42F2420B"/>
    <w:rsid w:val="4313A133"/>
    <w:rsid w:val="43660B37"/>
    <w:rsid w:val="46994298"/>
    <w:rsid w:val="46EE0B90"/>
    <w:rsid w:val="471D5E01"/>
    <w:rsid w:val="4961838F"/>
    <w:rsid w:val="4AAD044C"/>
    <w:rsid w:val="4B130C2E"/>
    <w:rsid w:val="4CB24CAE"/>
    <w:rsid w:val="4CF8D040"/>
    <w:rsid w:val="4D07095A"/>
    <w:rsid w:val="4F28B7A5"/>
    <w:rsid w:val="50578BC3"/>
    <w:rsid w:val="50C6BF9D"/>
    <w:rsid w:val="50D4C47F"/>
    <w:rsid w:val="571AA12D"/>
    <w:rsid w:val="584ED01A"/>
    <w:rsid w:val="59781F8F"/>
    <w:rsid w:val="5A42EC40"/>
    <w:rsid w:val="5B1377BA"/>
    <w:rsid w:val="5B593865"/>
    <w:rsid w:val="5B8FC12E"/>
    <w:rsid w:val="5CAF481B"/>
    <w:rsid w:val="61B54666"/>
    <w:rsid w:val="645EAB0F"/>
    <w:rsid w:val="64AE74E8"/>
    <w:rsid w:val="683DB047"/>
    <w:rsid w:val="69D19802"/>
    <w:rsid w:val="6C1D5E77"/>
    <w:rsid w:val="6C205E67"/>
    <w:rsid w:val="6ECE1166"/>
    <w:rsid w:val="6F57FF29"/>
    <w:rsid w:val="732101FB"/>
    <w:rsid w:val="744EB744"/>
    <w:rsid w:val="748042DA"/>
    <w:rsid w:val="78D17E4B"/>
    <w:rsid w:val="792C6F92"/>
    <w:rsid w:val="7BDFEAC9"/>
    <w:rsid w:val="7C22476A"/>
    <w:rsid w:val="7D8CB898"/>
    <w:rsid w:val="7DBE17CB"/>
    <w:rsid w:val="7DFA9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9800"/>
  <w15:chartTrackingRefBased/>
  <w15:docId w15:val="{661DDFA6-A376-4A8B-B4E1-72791C654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events@coda.org" TargetMode="External" Id="R821c17361fa94332" /><Relationship Type="http://schemas.microsoft.com/office/2019/09/relationships/intelligence" Target="/word/intelligence.xml" Id="Rc66ee2eb450d4509" /><Relationship Type="http://schemas.openxmlformats.org/officeDocument/2006/relationships/numbering" Target="/word/numbering.xml" Id="Rc0ddc4df66af40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2021-06-28T16:32:29.7689939Z</dcterms:created>
  <dcterms:modified xsi:type="dcterms:W3CDTF">2021-06-29T22:48:08.9947049Z</dcterms:modified>
  <dc:creator>EventsChair</dc:creator>
  <lastModifiedBy>EventsChair</lastModifiedBy>
</coreProperties>
</file>