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A4AF" w14:textId="77777777" w:rsidR="008F21F6" w:rsidRDefault="003F6916" w:rsidP="008F3F9A">
      <w:pPr>
        <w:ind w:left="-540" w:right="-4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1DEE3008" wp14:editId="55B55FBF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C9EDF" w14:textId="77777777" w:rsidR="008F21F6" w:rsidRDefault="008F21F6" w:rsidP="008F3F9A">
      <w:pPr>
        <w:ind w:left="-540" w:right="-450"/>
        <w:jc w:val="center"/>
        <w:rPr>
          <w:sz w:val="28"/>
          <w:szCs w:val="28"/>
        </w:rPr>
      </w:pPr>
    </w:p>
    <w:p w14:paraId="07E7ADED" w14:textId="77777777" w:rsidR="008F21F6" w:rsidRDefault="003F6916" w:rsidP="008F3F9A">
      <w:pPr>
        <w:ind w:left="-540" w:right="-4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2020</w:t>
      </w:r>
    </w:p>
    <w:p w14:paraId="5E081990" w14:textId="77777777" w:rsidR="008F21F6" w:rsidRDefault="003F6916" w:rsidP="008F3F9A">
      <w:pPr>
        <w:ind w:left="-540" w:right="-4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Ad Hoc Committee Motion Unity 1</w:t>
      </w:r>
    </w:p>
    <w:p w14:paraId="77C9998D" w14:textId="77777777" w:rsidR="008F21F6" w:rsidRDefault="008F21F6" w:rsidP="008F3F9A">
      <w:pPr>
        <w:ind w:left="-540" w:right="-450"/>
        <w:jc w:val="center"/>
        <w:rPr>
          <w:sz w:val="28"/>
          <w:szCs w:val="28"/>
        </w:rPr>
      </w:pPr>
    </w:p>
    <w:p w14:paraId="0C14BA2D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</w:t>
      </w:r>
      <w:proofErr w:type="gramStart"/>
      <w:r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 Motion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(Committee/Board)</w:t>
      </w:r>
    </w:p>
    <w:p w14:paraId="1236FEE2" w14:textId="77777777" w:rsidR="008F21F6" w:rsidRDefault="003F6916" w:rsidP="008F3F9A">
      <w:pPr>
        <w:ind w:left="-540" w:right="-45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>(See VEI Guidelines on reverse side of this form)</w:t>
      </w:r>
    </w:p>
    <w:p w14:paraId="62DCCFDC" w14:textId="77777777" w:rsidR="008F21F6" w:rsidRDefault="008F21F6" w:rsidP="008F3F9A">
      <w:pPr>
        <w:ind w:left="-540" w:right="-450"/>
        <w:rPr>
          <w:b/>
          <w:sz w:val="28"/>
          <w:szCs w:val="28"/>
        </w:rPr>
      </w:pPr>
    </w:p>
    <w:p w14:paraId="4C1F07C2" w14:textId="77777777" w:rsidR="008F21F6" w:rsidRDefault="003F6916" w:rsidP="008F3F9A">
      <w:pPr>
        <w:ind w:left="-540" w:right="-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VE&amp;DelegateName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Ad Hoc Committee</w:t>
      </w:r>
    </w:p>
    <w:p w14:paraId="1830CC9C" w14:textId="50C7F1EA" w:rsidR="008F21F6" w:rsidRDefault="003F6916" w:rsidP="008F3F9A">
      <w:pPr>
        <w:ind w:left="-540" w:right="-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  <w:u w:val="single"/>
        </w:rPr>
        <w:t>4-7-20</w:t>
      </w:r>
      <w:r>
        <w:rPr>
          <w:b/>
          <w:sz w:val="28"/>
          <w:szCs w:val="28"/>
        </w:rPr>
        <w:tab/>
      </w:r>
      <w:r w:rsidR="008F3F9A">
        <w:rPr>
          <w:b/>
          <w:sz w:val="28"/>
          <w:szCs w:val="28"/>
        </w:rPr>
        <w:tab/>
      </w:r>
      <w:r w:rsidR="008F3F9A">
        <w:rPr>
          <w:b/>
          <w:sz w:val="28"/>
          <w:szCs w:val="28"/>
        </w:rPr>
        <w:tab/>
      </w:r>
      <w:r w:rsidR="008F3F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</w:p>
    <w:p w14:paraId="23263385" w14:textId="77777777" w:rsidR="008F21F6" w:rsidRDefault="003F6916" w:rsidP="008F3F9A">
      <w:pPr>
        <w:ind w:left="-540" w:right="-450"/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0B934DA9" w14:textId="77777777" w:rsidR="008F21F6" w:rsidRDefault="008F21F6" w:rsidP="008F3F9A">
      <w:pPr>
        <w:ind w:left="-540" w:right="-450"/>
        <w:rPr>
          <w:sz w:val="28"/>
          <w:szCs w:val="28"/>
        </w:rPr>
      </w:pPr>
    </w:p>
    <w:p w14:paraId="2D1705CB" w14:textId="77777777" w:rsidR="008F21F6" w:rsidRDefault="003F6916" w:rsidP="008F3F9A">
      <w:pPr>
        <w:ind w:left="-540" w:right="-450"/>
        <w:rPr>
          <w:rFonts w:ascii="Tahoma" w:eastAsia="Tahoma" w:hAnsi="Tahoma" w:cs="Tahoma"/>
          <w:b/>
          <w:color w:val="000000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</w:t>
      </w:r>
      <w:r>
        <w:rPr>
          <w:rFonts w:ascii="Tahoma" w:eastAsia="Tahoma" w:hAnsi="Tahoma" w:cs="Tahoma"/>
          <w:b/>
          <w:color w:val="000000"/>
          <w:u w:val="single"/>
        </w:rPr>
        <w:t xml:space="preserve">Rotating committee chair participation in Public Board </w:t>
      </w:r>
      <w:r>
        <w:rPr>
          <w:rFonts w:ascii="Tahoma" w:eastAsia="Tahoma" w:hAnsi="Tahoma" w:cs="Tahoma"/>
          <w:b/>
          <w:u w:val="single"/>
        </w:rPr>
        <w:t>Meetings</w:t>
      </w:r>
    </w:p>
    <w:p w14:paraId="6745F577" w14:textId="77777777" w:rsidR="008F21F6" w:rsidRDefault="008F21F6" w:rsidP="008F3F9A">
      <w:pPr>
        <w:ind w:left="-540" w:right="-450"/>
        <w:rPr>
          <w:b/>
          <w:sz w:val="28"/>
          <w:szCs w:val="28"/>
        </w:rPr>
      </w:pPr>
    </w:p>
    <w:p w14:paraId="01E6C355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0CE032FA" w14:textId="0CAB5B49" w:rsidR="008F21F6" w:rsidRDefault="003F6916" w:rsidP="008F3F9A">
      <w:pPr>
        <w:ind w:left="-540" w:right="-450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Effective upon the completion of </w:t>
      </w:r>
      <w:r>
        <w:rPr>
          <w:sz w:val="28"/>
          <w:szCs w:val="28"/>
        </w:rPr>
        <w:t>the 2020 CSC, one standi</w:t>
      </w:r>
      <w:r>
        <w:rPr>
          <w:sz w:val="28"/>
          <w:szCs w:val="28"/>
        </w:rPr>
        <w:t>ng committee Chair will be an active participant with voice on the monthly Public Board Meetings or conference calls</w:t>
      </w:r>
      <w:r w:rsidR="008F3F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 the exception of</w:t>
      </w:r>
      <w:proofErr w:type="gramEnd"/>
      <w:r>
        <w:rPr>
          <w:sz w:val="28"/>
          <w:szCs w:val="28"/>
        </w:rPr>
        <w:t xml:space="preserve"> executive session meetings. The committee Chair will not have a vote. Each standing committee Chair will have a turn </w:t>
      </w:r>
      <w:r>
        <w:rPr>
          <w:sz w:val="28"/>
          <w:szCs w:val="28"/>
        </w:rPr>
        <w:t>participating on a rotating basis as determined by the Chairs Forum.</w:t>
      </w:r>
    </w:p>
    <w:p w14:paraId="101062EA" w14:textId="77777777" w:rsidR="008F21F6" w:rsidRDefault="008F21F6" w:rsidP="008F3F9A">
      <w:pPr>
        <w:ind w:left="-540" w:right="-450"/>
        <w:rPr>
          <w:color w:val="000000"/>
          <w:sz w:val="28"/>
          <w:szCs w:val="28"/>
        </w:rPr>
      </w:pPr>
    </w:p>
    <w:p w14:paraId="5FAF570E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color w:val="000000"/>
          <w:sz w:val="28"/>
          <w:szCs w:val="28"/>
        </w:rPr>
        <w:t>This information will be added to Parts 1 and 5 of the Fellowship Service Manual (FSM).</w:t>
      </w:r>
    </w:p>
    <w:p w14:paraId="64AB9D8C" w14:textId="77777777" w:rsidR="008F21F6" w:rsidRDefault="008F21F6" w:rsidP="008F3F9A">
      <w:pPr>
        <w:ind w:left="-540" w:right="-450"/>
        <w:rPr>
          <w:b/>
          <w:sz w:val="28"/>
          <w:szCs w:val="28"/>
        </w:rPr>
      </w:pPr>
    </w:p>
    <w:p w14:paraId="26C7E3C5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5D79C339" w14:textId="77777777" w:rsidR="008F21F6" w:rsidRDefault="008F21F6" w:rsidP="008F3F9A">
      <w:pPr>
        <w:ind w:left="-540" w:right="-450"/>
        <w:rPr>
          <w:sz w:val="28"/>
          <w:szCs w:val="28"/>
        </w:rPr>
      </w:pPr>
    </w:p>
    <w:p w14:paraId="23434690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sz w:val="28"/>
          <w:szCs w:val="28"/>
        </w:rPr>
        <w:t xml:space="preserve">This motion is an Ad Hoc Committee suggestion </w:t>
      </w:r>
      <w:r>
        <w:rPr>
          <w:sz w:val="28"/>
          <w:szCs w:val="28"/>
        </w:rPr>
        <w:t>to support a healthy working relationship between the Board and the Chairs.</w:t>
      </w:r>
    </w:p>
    <w:p w14:paraId="66F6C885" w14:textId="77777777" w:rsidR="008F21F6" w:rsidRDefault="008F21F6" w:rsidP="008F3F9A">
      <w:pPr>
        <w:ind w:left="-540" w:right="-450"/>
        <w:rPr>
          <w:sz w:val="28"/>
          <w:szCs w:val="28"/>
        </w:rPr>
      </w:pPr>
    </w:p>
    <w:p w14:paraId="247777BA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1638D325" w14:textId="77777777" w:rsidR="008F21F6" w:rsidRDefault="008F21F6" w:rsidP="008F3F9A">
      <w:pPr>
        <w:ind w:left="-540" w:right="-450"/>
        <w:rPr>
          <w:sz w:val="28"/>
          <w:szCs w:val="28"/>
        </w:rPr>
      </w:pPr>
    </w:p>
    <w:p w14:paraId="1D08EB3D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7A3550DC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_X__</w:t>
      </w:r>
      <w:r>
        <w:rPr>
          <w:b/>
          <w:sz w:val="28"/>
          <w:szCs w:val="28"/>
        </w:rPr>
        <w:t xml:space="preserve">  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6A6BEF9F" w14:textId="53387C58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FSM</w:t>
      </w:r>
      <w:proofErr w:type="gramEnd"/>
      <w:r>
        <w:rPr>
          <w:b/>
          <w:sz w:val="28"/>
          <w:szCs w:val="28"/>
        </w:rPr>
        <w:t xml:space="preserve">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_X__</w:t>
      </w:r>
      <w:r>
        <w:rPr>
          <w:b/>
          <w:sz w:val="28"/>
          <w:szCs w:val="28"/>
        </w:rPr>
        <w:t xml:space="preserve"> FSM P5</w:t>
      </w:r>
    </w:p>
    <w:p w14:paraId="49D48F96" w14:textId="39071044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Change</w:t>
      </w:r>
      <w:proofErr w:type="gramEnd"/>
      <w:r>
        <w:rPr>
          <w:b/>
          <w:sz w:val="28"/>
          <w:szCs w:val="28"/>
        </w:rPr>
        <w:t xml:space="preserve"> of Responsibility   </w:t>
      </w:r>
    </w:p>
    <w:p w14:paraId="7A954BC0" w14:textId="5F07C171" w:rsidR="008F21F6" w:rsidRDefault="003F6916" w:rsidP="008F3F9A">
      <w:pPr>
        <w:ind w:left="-540" w:right="-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Other: _______________________________ </w:t>
      </w:r>
    </w:p>
    <w:p w14:paraId="4C87F1EC" w14:textId="77777777" w:rsidR="008F21F6" w:rsidRDefault="003F6916" w:rsidP="008F3F9A">
      <w:pPr>
        <w:ind w:left="-540" w:right="-45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658B73D" w14:textId="77777777" w:rsidR="008F21F6" w:rsidRDefault="003F6916" w:rsidP="008F3F9A">
      <w:pPr>
        <w:ind w:left="-540" w:right="-4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(Data Entry Use Only)</w:t>
      </w:r>
    </w:p>
    <w:p w14:paraId="647A6418" w14:textId="77777777" w:rsidR="008F21F6" w:rsidRDefault="003F6916" w:rsidP="008F3F9A">
      <w:pPr>
        <w:ind w:left="-540" w:right="-450"/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465ECAC1" w14:textId="77777777" w:rsidR="008F21F6" w:rsidRDefault="003F6916" w:rsidP="008F3F9A">
      <w:pPr>
        <w:ind w:left="-540" w:right="-450"/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3D952661" w14:textId="77777777" w:rsidR="008F21F6" w:rsidRDefault="008F21F6" w:rsidP="008F3F9A">
      <w:pPr>
        <w:ind w:left="-540" w:right="-450"/>
        <w:rPr>
          <w:b/>
          <w:sz w:val="28"/>
          <w:szCs w:val="28"/>
        </w:rPr>
      </w:pPr>
    </w:p>
    <w:sectPr w:rsidR="008F21F6">
      <w:footerReference w:type="default" r:id="rId7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9AF7" w14:textId="77777777" w:rsidR="003F6916" w:rsidRDefault="003F6916">
      <w:r>
        <w:separator/>
      </w:r>
    </w:p>
  </w:endnote>
  <w:endnote w:type="continuationSeparator" w:id="0">
    <w:p w14:paraId="7DF00D06" w14:textId="77777777" w:rsidR="003F6916" w:rsidRDefault="003F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99E7" w14:textId="77777777" w:rsidR="008F21F6" w:rsidRDefault="008F21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4A2F" w14:textId="77777777" w:rsidR="003F6916" w:rsidRDefault="003F6916">
      <w:r>
        <w:separator/>
      </w:r>
    </w:p>
  </w:footnote>
  <w:footnote w:type="continuationSeparator" w:id="0">
    <w:p w14:paraId="0685870F" w14:textId="77777777" w:rsidR="003F6916" w:rsidRDefault="003F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F6"/>
    <w:rsid w:val="003F6916"/>
    <w:rsid w:val="008F21F6"/>
    <w:rsid w:val="008F3F9A"/>
    <w:rsid w:val="009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B223"/>
  <w15:docId w15:val="{BB8ED92E-A814-4EDA-A6FC-121A3ED2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 Stern</cp:lastModifiedBy>
  <cp:revision>2</cp:revision>
  <dcterms:created xsi:type="dcterms:W3CDTF">2020-06-03T20:13:00Z</dcterms:created>
  <dcterms:modified xsi:type="dcterms:W3CDTF">2020-06-03T20:13:00Z</dcterms:modified>
</cp:coreProperties>
</file>